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jc w:val="center"/>
        <w:tblLook w:val="00A0"/>
      </w:tblPr>
      <w:tblGrid>
        <w:gridCol w:w="582"/>
        <w:gridCol w:w="1418"/>
        <w:gridCol w:w="7371"/>
        <w:gridCol w:w="850"/>
        <w:gridCol w:w="901"/>
        <w:gridCol w:w="720"/>
        <w:gridCol w:w="3482"/>
      </w:tblGrid>
      <w:tr w:rsidR="007863EF" w:rsidRPr="00FC1E7D">
        <w:trPr>
          <w:trHeight w:val="660"/>
          <w:jc w:val="center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淮北师范大学大型教学科研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仪器设备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绩效考核评分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  <w:t>表</w:t>
            </w:r>
          </w:p>
        </w:tc>
      </w:tr>
      <w:tr w:rsidR="007863EF" w:rsidRPr="00FC1E7D">
        <w:trPr>
          <w:trHeight w:val="150"/>
          <w:jc w:val="center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</w:tr>
      <w:tr w:rsidR="007863EF" w:rsidRPr="00FC1E7D">
        <w:trPr>
          <w:trHeight w:val="360"/>
          <w:jc w:val="center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仪器名称：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                                   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规格型号：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仪器编号：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单价（人民币元）：</w:t>
            </w:r>
          </w:p>
        </w:tc>
      </w:tr>
      <w:tr w:rsidR="007863EF" w:rsidRPr="00FC1E7D">
        <w:trPr>
          <w:trHeight w:val="360"/>
          <w:jc w:val="center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购置日期：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                            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仪器设备所在单位：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存放地点：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仪器设备负责人：</w:t>
            </w:r>
          </w:p>
        </w:tc>
      </w:tr>
      <w:tr w:rsidR="007863EF" w:rsidRPr="00FC1E7D">
        <w:trPr>
          <w:trHeight w:val="40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项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目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内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容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及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评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分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标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标准分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自评分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评分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评价得分说明</w:t>
            </w:r>
          </w:p>
        </w:tc>
      </w:tr>
      <w:tr w:rsidR="007863EF" w:rsidRPr="00FC1E7D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人员配备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落实使用管理人员记</w:t>
            </w: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分；基本落实记</w:t>
            </w:r>
            <w:r w:rsidRPr="00D56B9C">
              <w:rPr>
                <w:rFonts w:ascii="宋体" w:eastAsia="宋体" w:hAnsi="宋体" w:cs="宋体"/>
                <w:color w:val="000000"/>
              </w:rPr>
              <w:t>3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分；未落实不记分。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5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设备状况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、设备完好，技术资料齐全，性能指标达到要求记</w:t>
            </w:r>
            <w:r w:rsidRPr="00D56B9C">
              <w:rPr>
                <w:rFonts w:ascii="宋体" w:eastAsia="宋体" w:hAnsi="宋体" w:cs="宋体"/>
                <w:color w:val="000000"/>
              </w:rPr>
              <w:t>10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、设备故障有记录记</w:t>
            </w: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分；故障处理及时、修复记录清楚记</w:t>
            </w: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分；拖延不维修不记分。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5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使用记录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、有使用记录记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、按记录本中项目要求，按时逐项填写记</w:t>
            </w:r>
            <w:r w:rsidRPr="00D56B9C">
              <w:rPr>
                <w:rFonts w:ascii="宋体" w:eastAsia="宋体" w:hAnsi="宋体" w:cs="宋体"/>
                <w:color w:val="000000"/>
              </w:rPr>
              <w:t>4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分；集中记录和未按要求记录，酌情扣分；没有记录不记分。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规章制度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、有操作规程记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分；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、装框上墙且认真执行记</w:t>
            </w:r>
            <w:r w:rsidRPr="00D56B9C">
              <w:rPr>
                <w:rFonts w:ascii="宋体" w:eastAsia="宋体" w:hAnsi="宋体" w:cs="宋体"/>
                <w:color w:val="000000"/>
              </w:rPr>
              <w:t>3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功能利用与功能开发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[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功能利用数</w:t>
            </w:r>
            <w:r w:rsidRPr="00D56B9C">
              <w:rPr>
                <w:rFonts w:ascii="宋体" w:eastAsia="宋体" w:hAnsi="宋体" w:cs="宋体"/>
                <w:color w:val="000000"/>
              </w:rPr>
              <w:t>/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原有功能数</w:t>
            </w:r>
            <w:r w:rsidRPr="00D56B9C">
              <w:rPr>
                <w:rFonts w:ascii="宋体" w:eastAsia="宋体" w:hAnsi="宋体" w:cs="宋体"/>
                <w:color w:val="000000"/>
              </w:rPr>
              <w:t>]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×</w:t>
            </w:r>
            <w:r w:rsidRPr="00D56B9C">
              <w:rPr>
                <w:rFonts w:ascii="宋体" w:eastAsia="宋体" w:hAnsi="宋体" w:cs="宋体"/>
                <w:color w:val="000000"/>
              </w:rPr>
              <w:t>100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％：＞</w:t>
            </w:r>
            <w:r w:rsidRPr="00D56B9C">
              <w:rPr>
                <w:rFonts w:ascii="宋体" w:eastAsia="宋体" w:hAnsi="宋体" w:cs="宋体"/>
                <w:color w:val="000000"/>
              </w:rPr>
              <w:t>90%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记</w:t>
            </w:r>
            <w:r w:rsidRPr="00D56B9C">
              <w:rPr>
                <w:rFonts w:ascii="宋体" w:eastAsia="宋体" w:hAnsi="宋体" w:cs="宋体"/>
                <w:color w:val="000000"/>
              </w:rPr>
              <w:t>12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分，＞</w:t>
            </w:r>
            <w:r w:rsidRPr="00D56B9C">
              <w:rPr>
                <w:rFonts w:ascii="宋体" w:eastAsia="宋体" w:hAnsi="宋体" w:cs="宋体"/>
                <w:color w:val="000000"/>
              </w:rPr>
              <w:t>60%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记</w:t>
            </w:r>
            <w:r w:rsidRPr="00D56B9C">
              <w:rPr>
                <w:rFonts w:ascii="宋体" w:eastAsia="宋体" w:hAnsi="宋体" w:cs="宋体"/>
                <w:color w:val="000000"/>
              </w:rPr>
              <w:t>6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分，</w:t>
            </w:r>
            <w:r w:rsidRPr="00D56B9C">
              <w:rPr>
                <w:rFonts w:ascii="宋体" w:eastAsia="宋体" w:hAnsi="宋体" w:cs="宋体"/>
                <w:color w:val="000000"/>
              </w:rPr>
              <w:t>&lt;20%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不记分。（参照填表说明）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CB7583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功能开发（新增功能记</w:t>
            </w:r>
            <w:r w:rsidRPr="00D56B9C">
              <w:rPr>
                <w:rFonts w:ascii="宋体" w:eastAsia="宋体" w:hAnsi="宋体" w:cs="宋体"/>
                <w:color w:val="000000"/>
              </w:rPr>
              <w:t>1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</w:t>
            </w:r>
            <w:r w:rsidRPr="00D56B9C">
              <w:rPr>
                <w:rFonts w:ascii="宋体" w:eastAsia="宋体" w:hAnsi="宋体" w:cs="宋体"/>
                <w:color w:val="000000"/>
              </w:rPr>
              <w:t>/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项）。（参照填表说明）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效益考核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按时上交效益考评表记</w:t>
            </w:r>
            <w:r w:rsidRPr="00D56B9C">
              <w:rPr>
                <w:rFonts w:ascii="宋体" w:eastAsia="宋体" w:hAnsi="宋体" w:cs="宋体"/>
                <w:color w:val="000000"/>
              </w:rPr>
              <w:t>4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分，过时不记分。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机时利用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机时记分按</w:t>
            </w:r>
            <w:r w:rsidRPr="00D56B9C">
              <w:rPr>
                <w:rFonts w:ascii="宋体" w:eastAsia="宋体" w:hAnsi="宋体" w:cs="宋体"/>
                <w:color w:val="000000"/>
              </w:rPr>
              <w:t>[(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有效机时</w:t>
            </w:r>
            <w:r w:rsidRPr="00D56B9C">
              <w:rPr>
                <w:rFonts w:ascii="宋体" w:eastAsia="宋体" w:hAnsi="宋体" w:cs="宋体"/>
                <w:color w:val="000000"/>
              </w:rPr>
              <w:t>/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定额机时</w:t>
            </w:r>
            <w:r w:rsidRPr="00D56B9C">
              <w:rPr>
                <w:rFonts w:ascii="宋体" w:eastAsia="宋体" w:hAnsi="宋体" w:cs="宋体"/>
                <w:color w:val="000000"/>
              </w:rPr>
              <w:t>)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×</w:t>
            </w:r>
            <w:r w:rsidRPr="00D56B9C">
              <w:rPr>
                <w:rFonts w:ascii="宋体" w:eastAsia="宋体" w:hAnsi="宋体" w:cs="宋体"/>
                <w:color w:val="000000"/>
              </w:rPr>
              <w:t>35]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计算（参照填表说明）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7863EF" w:rsidRPr="00FC1E7D">
        <w:trPr>
          <w:trHeight w:val="319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环境卫生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CB7583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设备和环境清洁整齐记</w:t>
            </w: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设备整洁</w:t>
            </w:r>
            <w:r w:rsidRPr="00D56B9C">
              <w:rPr>
                <w:rFonts w:ascii="宋体" w:eastAsia="宋体" w:hAnsi="宋体" w:cs="宋体"/>
                <w:color w:val="000000"/>
              </w:rPr>
              <w:t>3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分，环境整洁</w:t>
            </w:r>
            <w:r w:rsidRPr="00D56B9C">
              <w:rPr>
                <w:rFonts w:ascii="宋体" w:eastAsia="宋体" w:hAnsi="宋体" w:cs="宋体"/>
                <w:color w:val="000000"/>
              </w:rPr>
              <w:t>2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6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科研成果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科研项目获校、省部、国家级奖、发明专利；发表论文数；出版教材专著数（参照填表说明）。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人才培养及共用共享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培养人才数（参照填表说明）。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共用共享（参照填表说明）。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30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>合</w:t>
            </w:r>
            <w:r w:rsidRPr="00D56B9C">
              <w:rPr>
                <w:rFonts w:ascii="宋体" w:eastAsia="宋体" w:hAnsi="宋体" w:cs="宋体"/>
                <w:color w:val="000000"/>
              </w:rPr>
              <w:t xml:space="preserve">  </w:t>
            </w:r>
            <w:r w:rsidRPr="00D56B9C">
              <w:rPr>
                <w:rFonts w:ascii="宋体" w:eastAsia="宋体" w:hAnsi="宋体" w:cs="宋体" w:hint="eastAsia"/>
                <w:color w:val="000000"/>
              </w:rPr>
              <w:t>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D56B9C">
              <w:rPr>
                <w:rFonts w:ascii="宋体" w:eastAsia="宋体" w:hAnsi="宋体" w:cs="宋体"/>
                <w:color w:val="000000"/>
              </w:rPr>
              <w:t>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EF" w:rsidRPr="00D56B9C" w:rsidRDefault="007863EF" w:rsidP="00D56B9C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 w:rsidRPr="00D56B9C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7863EF" w:rsidRPr="00FC1E7D">
        <w:trPr>
          <w:trHeight w:val="540"/>
          <w:jc w:val="center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63EF" w:rsidRDefault="007863EF" w:rsidP="00AB3201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7863EF" w:rsidRDefault="007863EF" w:rsidP="00AB3201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7863EF" w:rsidRDefault="007863EF" w:rsidP="00AB3201">
            <w:pPr>
              <w:adjustRightInd/>
              <w:snapToGrid/>
              <w:spacing w:after="0"/>
              <w:rPr>
                <w:rFonts w:ascii="宋体" w:eastAsia="宋体" w:hAnsi="宋体"/>
                <w:b/>
                <w:bCs/>
                <w:color w:val="000000"/>
              </w:rPr>
            </w:pPr>
          </w:p>
          <w:p w:rsidR="007863EF" w:rsidRPr="00D56B9C" w:rsidRDefault="007863EF" w:rsidP="00961200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</w:rPr>
            </w:pP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填表人：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 xml:space="preserve">                       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审核人：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 xml:space="preserve">                      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   </w:t>
            </w:r>
            <w:r w:rsidRPr="00D56B9C">
              <w:rPr>
                <w:rFonts w:ascii="宋体" w:eastAsia="宋体" w:hAnsi="宋体" w:cs="宋体" w:hint="eastAsia"/>
                <w:b/>
                <w:bCs/>
                <w:color w:val="000000"/>
              </w:rPr>
              <w:t>填表日期：</w:t>
            </w:r>
            <w:r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>______________________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 xml:space="preserve">   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</w:rPr>
              <w:t xml:space="preserve"> </w:t>
            </w:r>
            <w:r w:rsidRPr="00D56B9C">
              <w:rPr>
                <w:rFonts w:ascii="宋体" w:eastAsia="宋体" w:hAnsi="宋体" w:cs="宋体"/>
                <w:b/>
                <w:bCs/>
                <w:color w:val="000000"/>
                <w:u w:val="single"/>
              </w:rPr>
              <w:t xml:space="preserve">                   </w:t>
            </w:r>
          </w:p>
        </w:tc>
      </w:tr>
    </w:tbl>
    <w:p w:rsidR="007863EF" w:rsidRDefault="007863EF">
      <w:pPr>
        <w:sectPr w:rsidR="007863EF" w:rsidSect="00AB3201">
          <w:pgSz w:w="16838" w:h="11906" w:orient="landscape"/>
          <w:pgMar w:top="1440" w:right="1134" w:bottom="1418" w:left="1134" w:header="709" w:footer="709" w:gutter="0"/>
          <w:cols w:space="708"/>
          <w:docGrid w:linePitch="360"/>
        </w:sectPr>
      </w:pPr>
    </w:p>
    <w:p w:rsidR="007863EF" w:rsidRPr="006F6CC9" w:rsidRDefault="007863EF" w:rsidP="006F6CC9">
      <w:pPr>
        <w:jc w:val="center"/>
        <w:rPr>
          <w:rStyle w:val="articletitle3"/>
          <w:b/>
          <w:bCs/>
          <w:sz w:val="28"/>
          <w:szCs w:val="28"/>
        </w:rPr>
      </w:pPr>
      <w:r w:rsidRPr="001B79F3">
        <w:rPr>
          <w:rStyle w:val="articletitle3"/>
          <w:rFonts w:cs="微软雅黑" w:hint="eastAsia"/>
          <w:b/>
          <w:bCs/>
          <w:sz w:val="28"/>
          <w:szCs w:val="28"/>
        </w:rPr>
        <w:t>《淮北师范大学大型教学科研仪器设备绩效考核评分表》填表说明</w:t>
      </w:r>
    </w:p>
    <w:p w:rsidR="007863EF" w:rsidRPr="006F6CC9" w:rsidRDefault="007863EF" w:rsidP="006F6CC9">
      <w:pPr>
        <w:spacing w:line="560" w:lineRule="exact"/>
        <w:rPr>
          <w:color w:val="000000"/>
          <w:sz w:val="20"/>
          <w:szCs w:val="20"/>
        </w:rPr>
      </w:pPr>
      <w:r w:rsidRPr="0074345B">
        <w:rPr>
          <w:color w:val="000000"/>
          <w:sz w:val="20"/>
          <w:szCs w:val="20"/>
        </w:rPr>
        <w:t xml:space="preserve">                      </w:t>
      </w:r>
      <w:r>
        <w:rPr>
          <w:color w:val="000000"/>
          <w:sz w:val="20"/>
          <w:szCs w:val="20"/>
        </w:rPr>
        <w:t xml:space="preserve">                               </w:t>
      </w:r>
      <w:r w:rsidRPr="0074345B">
        <w:rPr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1</w:t>
      </w:r>
      <w:r>
        <w:rPr>
          <w:rFonts w:cs="微软雅黑" w:hint="eastAsia"/>
          <w:color w:val="000000"/>
          <w:sz w:val="20"/>
          <w:szCs w:val="20"/>
        </w:rPr>
        <w:t>、设备状况：就近或自己能维修的不超过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个月；外地维修的一般不超过</w:t>
      </w:r>
      <w:r>
        <w:rPr>
          <w:color w:val="000000"/>
          <w:sz w:val="20"/>
          <w:szCs w:val="20"/>
        </w:rPr>
        <w:t>3</w:t>
      </w:r>
      <w:r>
        <w:rPr>
          <w:rFonts w:cs="微软雅黑" w:hint="eastAsia"/>
          <w:color w:val="000000"/>
          <w:sz w:val="20"/>
          <w:szCs w:val="20"/>
        </w:rPr>
        <w:t>个月。</w:t>
      </w:r>
      <w:r>
        <w:rPr>
          <w:color w:val="000000"/>
          <w:sz w:val="20"/>
          <w:szCs w:val="20"/>
        </w:rPr>
        <w:br/>
        <w:t>2</w:t>
      </w:r>
      <w:r>
        <w:rPr>
          <w:rFonts w:cs="微软雅黑" w:hint="eastAsia"/>
          <w:color w:val="000000"/>
          <w:sz w:val="20"/>
          <w:szCs w:val="20"/>
        </w:rPr>
        <w:t>、使用记录：以大型仪器设备使用记录为依据。</w:t>
      </w:r>
      <w:r w:rsidRPr="00B41F02"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t>3</w:t>
      </w:r>
      <w:r>
        <w:rPr>
          <w:rFonts w:cs="微软雅黑" w:hint="eastAsia"/>
          <w:color w:val="000000"/>
          <w:sz w:val="20"/>
          <w:szCs w:val="20"/>
        </w:rPr>
        <w:t>、机时利用：</w:t>
      </w:r>
    </w:p>
    <w:p w:rsidR="007863EF" w:rsidRDefault="007863EF" w:rsidP="006F6CC9">
      <w:pPr>
        <w:spacing w:line="560" w:lineRule="exact"/>
        <w:ind w:firstLineChars="100" w:firstLine="31680"/>
        <w:rPr>
          <w:color w:val="000000"/>
          <w:sz w:val="20"/>
          <w:szCs w:val="20"/>
        </w:rPr>
      </w:pPr>
      <w:r w:rsidRPr="005D0887">
        <w:rPr>
          <w:color w:val="000000"/>
          <w:sz w:val="20"/>
          <w:szCs w:val="20"/>
        </w:rPr>
        <w:t>(1)</w:t>
      </w:r>
      <w:r>
        <w:rPr>
          <w:rFonts w:cs="微软雅黑" w:hint="eastAsia"/>
          <w:color w:val="000000"/>
          <w:sz w:val="20"/>
          <w:szCs w:val="20"/>
        </w:rPr>
        <w:t>有效机时：必要的开机准备时间</w:t>
      </w:r>
      <w:r>
        <w:rPr>
          <w:color w:val="000000"/>
          <w:sz w:val="20"/>
          <w:szCs w:val="20"/>
        </w:rPr>
        <w:t>+</w:t>
      </w:r>
      <w:r>
        <w:rPr>
          <w:rFonts w:cs="微软雅黑" w:hint="eastAsia"/>
          <w:color w:val="000000"/>
          <w:sz w:val="20"/>
          <w:szCs w:val="20"/>
        </w:rPr>
        <w:t>测试时间</w:t>
      </w:r>
      <w:r>
        <w:rPr>
          <w:color w:val="000000"/>
          <w:sz w:val="20"/>
          <w:szCs w:val="20"/>
        </w:rPr>
        <w:t>+</w:t>
      </w:r>
      <w:r>
        <w:rPr>
          <w:rFonts w:cs="微软雅黑" w:hint="eastAsia"/>
          <w:color w:val="000000"/>
          <w:sz w:val="20"/>
          <w:szCs w:val="20"/>
        </w:rPr>
        <w:t>必须的后处理时间。</w:t>
      </w:r>
      <w:r w:rsidRPr="005D0887">
        <w:rPr>
          <w:rFonts w:cs="微软雅黑" w:hint="eastAsia"/>
          <w:color w:val="000000"/>
          <w:sz w:val="20"/>
          <w:szCs w:val="20"/>
        </w:rPr>
        <w:t>根据使用记录确定。</w:t>
      </w:r>
      <w:r>
        <w:rPr>
          <w:color w:val="000000"/>
          <w:sz w:val="20"/>
          <w:szCs w:val="20"/>
        </w:rPr>
        <w:t xml:space="preserve"> </w:t>
      </w:r>
    </w:p>
    <w:p w:rsidR="007863EF" w:rsidRPr="005D0887" w:rsidRDefault="007863EF" w:rsidP="006F6CC9">
      <w:pPr>
        <w:spacing w:line="560" w:lineRule="exact"/>
        <w:ind w:firstLineChars="100" w:firstLine="316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(2)</w:t>
      </w:r>
      <w:r>
        <w:rPr>
          <w:rFonts w:cs="微软雅黑" w:hint="eastAsia"/>
          <w:color w:val="000000"/>
          <w:sz w:val="20"/>
          <w:szCs w:val="20"/>
        </w:rPr>
        <w:t>定额机时：公用性强的通用设备为</w:t>
      </w:r>
      <w:r>
        <w:rPr>
          <w:color w:val="000000"/>
          <w:sz w:val="20"/>
          <w:szCs w:val="20"/>
        </w:rPr>
        <w:t>1400</w:t>
      </w:r>
      <w:r>
        <w:rPr>
          <w:rFonts w:cs="微软雅黑" w:hint="eastAsia"/>
          <w:color w:val="000000"/>
          <w:sz w:val="20"/>
          <w:szCs w:val="20"/>
        </w:rPr>
        <w:t>机时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年；较常用的分析、测试类及电教设备为</w:t>
      </w:r>
      <w:r>
        <w:rPr>
          <w:color w:val="000000"/>
          <w:sz w:val="20"/>
          <w:szCs w:val="20"/>
        </w:rPr>
        <w:t>800</w:t>
      </w:r>
      <w:r>
        <w:rPr>
          <w:rFonts w:cs="微软雅黑" w:hint="eastAsia"/>
          <w:color w:val="000000"/>
          <w:sz w:val="20"/>
          <w:szCs w:val="20"/>
        </w:rPr>
        <w:t>机时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年；专用设备为</w:t>
      </w:r>
      <w:r>
        <w:rPr>
          <w:color w:val="000000"/>
          <w:sz w:val="20"/>
          <w:szCs w:val="20"/>
        </w:rPr>
        <w:t>800</w:t>
      </w:r>
      <w:r>
        <w:rPr>
          <w:rFonts w:cs="微软雅黑" w:hint="eastAsia"/>
          <w:color w:val="000000"/>
          <w:sz w:val="20"/>
          <w:szCs w:val="20"/>
        </w:rPr>
        <w:t>机时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年。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4</w:t>
      </w:r>
      <w:r>
        <w:rPr>
          <w:rFonts w:cs="微软雅黑" w:hint="eastAsia"/>
          <w:color w:val="000000"/>
          <w:sz w:val="20"/>
          <w:szCs w:val="20"/>
        </w:rPr>
        <w:t>、</w:t>
      </w:r>
      <w:r w:rsidRPr="005D0887">
        <w:rPr>
          <w:rFonts w:cs="微软雅黑" w:hint="eastAsia"/>
          <w:color w:val="000000"/>
          <w:sz w:val="20"/>
          <w:szCs w:val="20"/>
        </w:rPr>
        <w:t>功能利用与功能开发：</w:t>
      </w:r>
    </w:p>
    <w:p w:rsidR="007863EF" w:rsidRPr="005D0887" w:rsidRDefault="007863EF" w:rsidP="006F6CC9">
      <w:pPr>
        <w:spacing w:line="560" w:lineRule="exact"/>
        <w:ind w:firstLineChars="100" w:firstLine="316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</w:t>
      </w:r>
      <w:r w:rsidRPr="005D0887">
        <w:rPr>
          <w:rFonts w:cs="微软雅黑" w:hint="eastAsia"/>
          <w:color w:val="000000"/>
          <w:sz w:val="20"/>
          <w:szCs w:val="20"/>
        </w:rPr>
        <w:t>原有功能数需查仪器设备说明书，原有功能利用数需查实验内容记录；</w:t>
      </w:r>
    </w:p>
    <w:p w:rsidR="007863EF" w:rsidRDefault="007863EF" w:rsidP="006F6CC9">
      <w:pPr>
        <w:spacing w:line="560" w:lineRule="exact"/>
        <w:ind w:firstLineChars="100" w:firstLine="31680"/>
        <w:rPr>
          <w:color w:val="000000"/>
          <w:sz w:val="20"/>
          <w:szCs w:val="20"/>
        </w:rPr>
      </w:pPr>
      <w:r w:rsidRPr="005D0887">
        <w:rPr>
          <w:color w:val="000000"/>
          <w:sz w:val="20"/>
          <w:szCs w:val="20"/>
        </w:rPr>
        <w:t>(2)</w:t>
      </w:r>
      <w:r>
        <w:rPr>
          <w:rFonts w:cs="微软雅黑" w:hint="eastAsia"/>
          <w:color w:val="000000"/>
          <w:sz w:val="20"/>
          <w:szCs w:val="20"/>
        </w:rPr>
        <w:t>功能开发系指自行研制开发，包括档次升级、技术改造及引进先进的软件功能等。查</w:t>
      </w:r>
      <w:r w:rsidRPr="005D0887">
        <w:rPr>
          <w:rFonts w:cs="微软雅黑" w:hint="eastAsia"/>
          <w:color w:val="000000"/>
          <w:sz w:val="20"/>
          <w:szCs w:val="20"/>
        </w:rPr>
        <w:t>看本年度新增加功能演示</w:t>
      </w:r>
      <w:r>
        <w:rPr>
          <w:rFonts w:cs="微软雅黑"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 xml:space="preserve">                                          </w:t>
      </w:r>
    </w:p>
    <w:p w:rsidR="007863EF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5</w:t>
      </w:r>
      <w:r>
        <w:rPr>
          <w:rFonts w:cs="微软雅黑" w:hint="eastAsia"/>
          <w:color w:val="000000"/>
          <w:sz w:val="20"/>
          <w:szCs w:val="20"/>
        </w:rPr>
        <w:t>、科研成果：成果为在本仪器设备上完成，各类奖中包括同级的奖项、同级别的发明及已授予的专利。校级奖记</w:t>
      </w:r>
      <w:r>
        <w:rPr>
          <w:color w:val="000000"/>
          <w:sz w:val="20"/>
          <w:szCs w:val="20"/>
        </w:rPr>
        <w:t>2</w:t>
      </w:r>
      <w:r>
        <w:rPr>
          <w:rFonts w:cs="微软雅黑" w:hint="eastAsia"/>
          <w:color w:val="000000"/>
          <w:sz w:val="20"/>
          <w:szCs w:val="20"/>
        </w:rPr>
        <w:t>分，省部级奖记</w:t>
      </w:r>
      <w:r>
        <w:rPr>
          <w:color w:val="000000"/>
          <w:sz w:val="20"/>
          <w:szCs w:val="20"/>
        </w:rPr>
        <w:t>4</w:t>
      </w:r>
      <w:r>
        <w:rPr>
          <w:rFonts w:cs="微软雅黑" w:hint="eastAsia"/>
          <w:color w:val="000000"/>
          <w:sz w:val="20"/>
          <w:szCs w:val="20"/>
        </w:rPr>
        <w:t>分，国家级奖记</w:t>
      </w:r>
      <w:r>
        <w:rPr>
          <w:color w:val="000000"/>
          <w:sz w:val="20"/>
          <w:szCs w:val="20"/>
        </w:rPr>
        <w:t>6</w:t>
      </w:r>
      <w:r>
        <w:rPr>
          <w:rFonts w:cs="微软雅黑" w:hint="eastAsia"/>
          <w:color w:val="000000"/>
          <w:sz w:val="20"/>
          <w:szCs w:val="20"/>
        </w:rPr>
        <w:t>分，发明专利记</w:t>
      </w:r>
      <w:r>
        <w:rPr>
          <w:color w:val="000000"/>
          <w:sz w:val="20"/>
          <w:szCs w:val="20"/>
        </w:rPr>
        <w:t>2</w:t>
      </w:r>
      <w:r>
        <w:rPr>
          <w:rFonts w:cs="微软雅黑" w:hint="eastAsia"/>
          <w:color w:val="000000"/>
          <w:sz w:val="20"/>
          <w:szCs w:val="20"/>
        </w:rPr>
        <w:t>分。；核心论文记</w:t>
      </w:r>
      <w:r>
        <w:rPr>
          <w:color w:val="000000"/>
          <w:sz w:val="20"/>
          <w:szCs w:val="20"/>
        </w:rPr>
        <w:t>2</w:t>
      </w:r>
      <w:r>
        <w:rPr>
          <w:rFonts w:cs="微软雅黑" w:hint="eastAsia"/>
          <w:color w:val="000000"/>
          <w:sz w:val="20"/>
          <w:szCs w:val="20"/>
        </w:rPr>
        <w:t>分，三大检索论文记</w:t>
      </w:r>
      <w:r>
        <w:rPr>
          <w:color w:val="000000"/>
          <w:sz w:val="20"/>
          <w:szCs w:val="20"/>
        </w:rPr>
        <w:t>4</w:t>
      </w:r>
      <w:r>
        <w:rPr>
          <w:rFonts w:cs="微软雅黑" w:hint="eastAsia"/>
          <w:color w:val="000000"/>
          <w:sz w:val="20"/>
          <w:szCs w:val="20"/>
        </w:rPr>
        <w:t>分。获奖、发表论文、出版教材专著等需另附详细支撑材料（</w:t>
      </w:r>
      <w:r w:rsidRPr="005D0887">
        <w:rPr>
          <w:rFonts w:cs="微软雅黑" w:hint="eastAsia"/>
          <w:color w:val="000000"/>
          <w:sz w:val="20"/>
          <w:szCs w:val="20"/>
        </w:rPr>
        <w:t>本年度获奖证书、出版的刊物</w:t>
      </w:r>
      <w:r>
        <w:rPr>
          <w:rFonts w:cs="微软雅黑" w:hint="eastAsia"/>
          <w:color w:val="000000"/>
          <w:sz w:val="20"/>
          <w:szCs w:val="20"/>
        </w:rPr>
        <w:t>）。</w: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</w:t>
      </w:r>
    </w:p>
    <w:p w:rsidR="007863EF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</w:t>
      </w:r>
      <w:r>
        <w:rPr>
          <w:rFonts w:cs="微软雅黑" w:hint="eastAsia"/>
          <w:color w:val="000000"/>
          <w:sz w:val="20"/>
          <w:szCs w:val="20"/>
        </w:rPr>
        <w:t>、人才培养及共用共享：</w:t>
      </w:r>
    </w:p>
    <w:p w:rsidR="007863EF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(1)</w:t>
      </w:r>
      <w:r w:rsidRPr="0074345B">
        <w:rPr>
          <w:rFonts w:cs="微软雅黑" w:hint="eastAsia"/>
          <w:color w:val="000000"/>
          <w:sz w:val="20"/>
          <w:szCs w:val="20"/>
        </w:rPr>
        <w:t>通过各种培训取得独立操作证书并经主管部门承认</w:t>
      </w:r>
      <w:r>
        <w:rPr>
          <w:rFonts w:cs="微软雅黑" w:hint="eastAsia"/>
          <w:color w:val="000000"/>
          <w:sz w:val="20"/>
          <w:szCs w:val="20"/>
        </w:rPr>
        <w:t>者，记</w:t>
      </w:r>
      <w:r>
        <w:rPr>
          <w:color w:val="000000"/>
          <w:sz w:val="20"/>
          <w:szCs w:val="20"/>
        </w:rPr>
        <w:t>2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人。</w:t>
      </w:r>
      <w:r w:rsidRPr="005D0887">
        <w:rPr>
          <w:rFonts w:cs="微软雅黑" w:hint="eastAsia"/>
          <w:color w:val="000000"/>
          <w:sz w:val="20"/>
          <w:szCs w:val="20"/>
        </w:rPr>
        <w:t>查有关证件或考核审批记录确认</w:t>
      </w:r>
      <w:r>
        <w:rPr>
          <w:rFonts w:cs="微软雅黑" w:hint="eastAsia"/>
          <w:color w:val="000000"/>
          <w:sz w:val="20"/>
          <w:szCs w:val="20"/>
        </w:rPr>
        <w:t>；</w:t>
      </w:r>
      <w:r>
        <w:rPr>
          <w:color w:val="000000"/>
          <w:sz w:val="20"/>
          <w:szCs w:val="20"/>
        </w:rPr>
        <w:t>(2)</w:t>
      </w:r>
      <w:r w:rsidRPr="0074345B">
        <w:rPr>
          <w:rFonts w:cs="微软雅黑" w:hint="eastAsia"/>
          <w:color w:val="000000"/>
          <w:sz w:val="20"/>
          <w:szCs w:val="20"/>
        </w:rPr>
        <w:t>在指导下能完成部分测试的人员</w:t>
      </w:r>
      <w:r>
        <w:rPr>
          <w:rFonts w:cs="微软雅黑" w:hint="eastAsia"/>
          <w:color w:val="000000"/>
          <w:sz w:val="20"/>
          <w:szCs w:val="20"/>
        </w:rPr>
        <w:t>，记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</w:t>
      </w:r>
      <w:r>
        <w:rPr>
          <w:rFonts w:cs="微软雅黑" w:hint="eastAsia"/>
          <w:color w:val="000000"/>
          <w:sz w:val="20"/>
          <w:szCs w:val="20"/>
        </w:rPr>
        <w:t>人。</w:t>
      </w:r>
      <w:r w:rsidRPr="005D0887">
        <w:rPr>
          <w:rFonts w:cs="微软雅黑" w:hint="eastAsia"/>
          <w:color w:val="000000"/>
          <w:sz w:val="20"/>
          <w:szCs w:val="20"/>
        </w:rPr>
        <w:t>查使用记录操作人员名单确定</w:t>
      </w:r>
      <w:r>
        <w:rPr>
          <w:rFonts w:cs="微软雅黑" w:hint="eastAsia"/>
          <w:color w:val="000000"/>
          <w:sz w:val="20"/>
          <w:szCs w:val="20"/>
        </w:rPr>
        <w:t>；</w:t>
      </w:r>
    </w:p>
    <w:p w:rsidR="007863EF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(3)</w:t>
      </w:r>
      <w:r>
        <w:rPr>
          <w:rFonts w:cs="微软雅黑" w:hint="eastAsia"/>
          <w:color w:val="000000"/>
          <w:sz w:val="20"/>
          <w:szCs w:val="20"/>
        </w:rPr>
        <w:t>进行教学演示实验人员，记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/10</w:t>
      </w:r>
      <w:r>
        <w:rPr>
          <w:rFonts w:cs="微软雅黑" w:hint="eastAsia"/>
          <w:color w:val="000000"/>
          <w:sz w:val="20"/>
          <w:szCs w:val="20"/>
        </w:rPr>
        <w:t>人。</w:t>
      </w:r>
      <w:r w:rsidRPr="005D0887">
        <w:rPr>
          <w:rFonts w:cs="微软雅黑" w:hint="eastAsia"/>
          <w:color w:val="000000"/>
          <w:sz w:val="20"/>
          <w:szCs w:val="20"/>
        </w:rPr>
        <w:t>查演示实验记录确定</w:t>
      </w:r>
      <w:r>
        <w:rPr>
          <w:rFonts w:cs="微软雅黑" w:hint="eastAsia"/>
          <w:color w:val="000000"/>
          <w:sz w:val="20"/>
          <w:szCs w:val="20"/>
        </w:rPr>
        <w:t>；</w:t>
      </w:r>
    </w:p>
    <w:p w:rsidR="007863EF" w:rsidRPr="006F6CC9" w:rsidRDefault="007863EF" w:rsidP="006F6CC9">
      <w:pPr>
        <w:spacing w:line="5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(4)</w:t>
      </w:r>
      <w:r>
        <w:rPr>
          <w:rFonts w:cs="微软雅黑" w:hint="eastAsia"/>
          <w:color w:val="000000"/>
          <w:sz w:val="20"/>
          <w:szCs w:val="20"/>
        </w:rPr>
        <w:t>共用共享以校内服务、校外服务测样数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/100</w:t>
      </w:r>
      <w:r>
        <w:rPr>
          <w:rFonts w:cs="微软雅黑" w:hint="eastAsia"/>
          <w:color w:val="000000"/>
          <w:sz w:val="20"/>
          <w:szCs w:val="20"/>
        </w:rPr>
        <w:t>样品，或使用机时</w:t>
      </w:r>
      <w:r>
        <w:rPr>
          <w:color w:val="000000"/>
          <w:sz w:val="20"/>
          <w:szCs w:val="20"/>
        </w:rPr>
        <w:t>1</w:t>
      </w:r>
      <w:r>
        <w:rPr>
          <w:rFonts w:cs="微软雅黑" w:hint="eastAsia"/>
          <w:color w:val="000000"/>
          <w:sz w:val="20"/>
          <w:szCs w:val="20"/>
        </w:rPr>
        <w:t>分</w:t>
      </w:r>
      <w:r>
        <w:rPr>
          <w:color w:val="000000"/>
          <w:sz w:val="20"/>
          <w:szCs w:val="20"/>
        </w:rPr>
        <w:t>/10</w:t>
      </w:r>
      <w:r>
        <w:rPr>
          <w:rFonts w:cs="微软雅黑" w:hint="eastAsia"/>
          <w:color w:val="000000"/>
          <w:sz w:val="20"/>
          <w:szCs w:val="20"/>
        </w:rPr>
        <w:t>小时为基础。</w:t>
      </w:r>
      <w:r w:rsidRPr="005D0887">
        <w:rPr>
          <w:rFonts w:cs="微软雅黑" w:hint="eastAsia"/>
          <w:color w:val="000000"/>
          <w:sz w:val="20"/>
          <w:szCs w:val="20"/>
        </w:rPr>
        <w:t>查本年度财务收入入帐证明确定。</w:t>
      </w:r>
    </w:p>
    <w:sectPr w:rsidR="007863EF" w:rsidRPr="006F6CC9" w:rsidSect="00E618F4">
      <w:pgSz w:w="11906" w:h="16838"/>
      <w:pgMar w:top="1134" w:right="1418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76064"/>
    <w:rsid w:val="000A25C8"/>
    <w:rsid w:val="000D7993"/>
    <w:rsid w:val="00103BB4"/>
    <w:rsid w:val="00151446"/>
    <w:rsid w:val="001B79F3"/>
    <w:rsid w:val="001C204D"/>
    <w:rsid w:val="00241108"/>
    <w:rsid w:val="00275455"/>
    <w:rsid w:val="002F3217"/>
    <w:rsid w:val="00300DD5"/>
    <w:rsid w:val="00323B43"/>
    <w:rsid w:val="00351150"/>
    <w:rsid w:val="003D37D8"/>
    <w:rsid w:val="0042038B"/>
    <w:rsid w:val="00426133"/>
    <w:rsid w:val="004358AB"/>
    <w:rsid w:val="00443818"/>
    <w:rsid w:val="004B607F"/>
    <w:rsid w:val="004D1CD9"/>
    <w:rsid w:val="004E4D56"/>
    <w:rsid w:val="00576F66"/>
    <w:rsid w:val="005D0887"/>
    <w:rsid w:val="00613FB2"/>
    <w:rsid w:val="006A1936"/>
    <w:rsid w:val="006E4927"/>
    <w:rsid w:val="006F6CC9"/>
    <w:rsid w:val="00707016"/>
    <w:rsid w:val="0074345B"/>
    <w:rsid w:val="00750B6D"/>
    <w:rsid w:val="00776DB1"/>
    <w:rsid w:val="007863EF"/>
    <w:rsid w:val="0079291B"/>
    <w:rsid w:val="0087065F"/>
    <w:rsid w:val="00872AD3"/>
    <w:rsid w:val="008B7726"/>
    <w:rsid w:val="008C2D6A"/>
    <w:rsid w:val="00961200"/>
    <w:rsid w:val="009F5C27"/>
    <w:rsid w:val="00A31AEE"/>
    <w:rsid w:val="00A64037"/>
    <w:rsid w:val="00A75D26"/>
    <w:rsid w:val="00AB3201"/>
    <w:rsid w:val="00AC3C94"/>
    <w:rsid w:val="00AE53AB"/>
    <w:rsid w:val="00B41F02"/>
    <w:rsid w:val="00BC7C1F"/>
    <w:rsid w:val="00BD7D55"/>
    <w:rsid w:val="00C065CF"/>
    <w:rsid w:val="00C12AAF"/>
    <w:rsid w:val="00C467B3"/>
    <w:rsid w:val="00C51144"/>
    <w:rsid w:val="00C80C06"/>
    <w:rsid w:val="00CB7583"/>
    <w:rsid w:val="00CC7565"/>
    <w:rsid w:val="00D12797"/>
    <w:rsid w:val="00D31D50"/>
    <w:rsid w:val="00D56B9C"/>
    <w:rsid w:val="00D70B67"/>
    <w:rsid w:val="00DC1160"/>
    <w:rsid w:val="00E42875"/>
    <w:rsid w:val="00E44DC2"/>
    <w:rsid w:val="00E530BE"/>
    <w:rsid w:val="00E618F4"/>
    <w:rsid w:val="00EC04AD"/>
    <w:rsid w:val="00EF7BAC"/>
    <w:rsid w:val="00F17011"/>
    <w:rsid w:val="00F80F51"/>
    <w:rsid w:val="00FC1E7D"/>
    <w:rsid w:val="00FE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letitle3">
    <w:name w:val="article_title3"/>
    <w:basedOn w:val="DefaultParagraphFont"/>
    <w:uiPriority w:val="99"/>
    <w:rsid w:val="0079291B"/>
  </w:style>
  <w:style w:type="table" w:styleId="TableGrid">
    <w:name w:val="Table Grid"/>
    <w:basedOn w:val="TableNormal"/>
    <w:uiPriority w:val="99"/>
    <w:rsid w:val="0079291B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2</Pages>
  <Words>303</Words>
  <Characters>1731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52</cp:revision>
  <dcterms:created xsi:type="dcterms:W3CDTF">2008-09-11T17:20:00Z</dcterms:created>
  <dcterms:modified xsi:type="dcterms:W3CDTF">2020-05-15T01:30:00Z</dcterms:modified>
</cp:coreProperties>
</file>